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228"/>
      </w:tblGrid>
      <w:tr w:rsidR="00DD49DB" w:rsidRPr="00A147F5" w:rsidTr="00DA0963">
        <w:tc>
          <w:tcPr>
            <w:tcW w:w="5179" w:type="dxa"/>
            <w:shd w:val="clear" w:color="auto" w:fill="auto"/>
          </w:tcPr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6"/>
                <w:lang w:val="sr-Latn-CS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6"/>
                <w:lang w:val="sr-Latn-CS"/>
              </w:rPr>
              <w:t>SLOVENSKÁ REPUBLIKA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  <w:t>MINISTERSTVO PÔDOHOSPODÁRSTVA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  <w:t>A ROZVOJA VIDIEKA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2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6"/>
                <w:lang w:val="sr-Latn-CS"/>
              </w:rPr>
              <w:t>ŠTÁTNA VETERINÁRNA A POTRAVINOVÁ SPRÁVA</w:t>
            </w:r>
          </w:p>
        </w:tc>
        <w:tc>
          <w:tcPr>
            <w:tcW w:w="5169" w:type="dxa"/>
            <w:shd w:val="clear" w:color="auto" w:fill="auto"/>
          </w:tcPr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-103505</wp:posOffset>
                  </wp:positionV>
                  <wp:extent cx="361950" cy="447675"/>
                  <wp:effectExtent l="0" t="0" r="0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47F5">
              <w:rPr>
                <w:rFonts w:asciiTheme="minorHAnsi" w:hAnsiTheme="minorHAnsi" w:cstheme="minorHAnsi"/>
                <w:b/>
                <w:color w:val="000000"/>
                <w:spacing w:val="4"/>
                <w:sz w:val="16"/>
                <w:szCs w:val="12"/>
                <w:lang w:val="sr-Latn-CS"/>
              </w:rPr>
              <w:t xml:space="preserve">       SLOVAK REPUBLIC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  <w:t xml:space="preserve">       MINISTRY OF AGRICULTURE AND RURAL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  <w:t xml:space="preserve">       DEVELOPMENT</w:t>
            </w:r>
          </w:p>
          <w:p w:rsidR="00DD49DB" w:rsidRPr="00A147F5" w:rsidRDefault="00DD49DB" w:rsidP="00DA0963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4"/>
                <w:sz w:val="12"/>
                <w:szCs w:val="12"/>
                <w:lang w:val="sr-Latn-CS"/>
              </w:rPr>
            </w:pPr>
            <w:r w:rsidRPr="00A147F5">
              <w:rPr>
                <w:rFonts w:asciiTheme="minorHAnsi" w:hAnsiTheme="minorHAnsi" w:cstheme="minorHAnsi"/>
                <w:color w:val="000000"/>
                <w:spacing w:val="4"/>
                <w:sz w:val="16"/>
                <w:szCs w:val="12"/>
                <w:lang w:val="sr-Latn-CS"/>
              </w:rPr>
              <w:t xml:space="preserve">       STATE VETERINARY AND FOOD ADMINISTRATION</w:t>
            </w:r>
          </w:p>
        </w:tc>
      </w:tr>
    </w:tbl>
    <w:p w:rsidR="004343E4" w:rsidRPr="00A147F5" w:rsidRDefault="004343E4">
      <w:pPr>
        <w:rPr>
          <w:rFonts w:asciiTheme="minorHAnsi" w:hAnsiTheme="minorHAnsi" w:cstheme="minorHAnsi"/>
        </w:rPr>
      </w:pPr>
    </w:p>
    <w:p w:rsidR="00DD49DB" w:rsidRPr="00A147F5" w:rsidRDefault="00DD49DB" w:rsidP="0093395D">
      <w:pPr>
        <w:jc w:val="center"/>
        <w:rPr>
          <w:rFonts w:asciiTheme="minorHAnsi" w:hAnsiTheme="minorHAnsi" w:cstheme="minorHAnsi"/>
          <w:b/>
        </w:rPr>
      </w:pPr>
      <w:r w:rsidRPr="00A147F5">
        <w:rPr>
          <w:rFonts w:asciiTheme="minorHAnsi" w:hAnsiTheme="minorHAnsi" w:cstheme="minorHAnsi"/>
          <w:b/>
        </w:rPr>
        <w:t>Certifikát pre vývoz potravín neživočíšneho pôvodu do tretích krajín</w:t>
      </w:r>
    </w:p>
    <w:p w:rsidR="00DD49DB" w:rsidRPr="00A147F5" w:rsidRDefault="00DD49DB" w:rsidP="0093395D">
      <w:pPr>
        <w:jc w:val="center"/>
        <w:rPr>
          <w:rFonts w:asciiTheme="minorHAnsi" w:hAnsiTheme="minorHAnsi" w:cstheme="minorHAnsi"/>
          <w:sz w:val="22"/>
        </w:rPr>
      </w:pPr>
      <w:r w:rsidRPr="00A147F5">
        <w:rPr>
          <w:rFonts w:asciiTheme="minorHAnsi" w:hAnsiTheme="minorHAnsi" w:cstheme="minorHAnsi"/>
          <w:sz w:val="22"/>
        </w:rPr>
        <w:t>Certificate for export of food of non - animal origin to third countries</w:t>
      </w:r>
    </w:p>
    <w:p w:rsidR="00DD49DB" w:rsidRPr="00A147F5" w:rsidRDefault="00DD49DB" w:rsidP="00DD49DB">
      <w:pPr>
        <w:jc w:val="center"/>
        <w:rPr>
          <w:rFonts w:asciiTheme="minorHAnsi" w:hAnsiTheme="minorHAnsi" w:cstheme="minorHAnsi"/>
        </w:rPr>
      </w:pPr>
    </w:p>
    <w:tbl>
      <w:tblPr>
        <w:tblW w:w="5122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150"/>
        <w:gridCol w:w="4876"/>
      </w:tblGrid>
      <w:tr w:rsidR="00ED7826" w:rsidRPr="00A147F5" w:rsidTr="00F45B3E">
        <w:trPr>
          <w:cantSplit/>
          <w:trHeight w:hRule="exact" w:val="86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87ABA" w:rsidRPr="00A147F5" w:rsidRDefault="00F87ABA" w:rsidP="001872C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>Č</w:t>
            </w:r>
            <w:r w:rsidR="009356C7" w:rsidRPr="00F87ABA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 xml:space="preserve">asť I: Podrobnosti týkajúce sa predloženej zásielky </w:t>
            </w:r>
            <w:r w:rsidR="009356C7" w:rsidRPr="009356C7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Part I: Details of dispatched consignment</w:t>
            </w: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1.1.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Referenčné číslo certifikátu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Certificate reference number</w:t>
            </w:r>
          </w:p>
          <w:p w:rsidR="009356C7" w:rsidRPr="00970C2E" w:rsidRDefault="009356C7" w:rsidP="00AF0F3A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af-ZA"/>
              </w:rPr>
            </w:pPr>
          </w:p>
        </w:tc>
      </w:tr>
      <w:tr w:rsidR="00FC1CD4" w:rsidRPr="00A147F5" w:rsidTr="00F45B3E">
        <w:trPr>
          <w:cantSplit/>
          <w:trHeight w:hRule="exact" w:val="721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1.2.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Centrálna kompetentná autorita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Central Competent Authority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2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2"/>
                <w:szCs w:val="20"/>
                <w:lang w:val="af-ZA"/>
              </w:rPr>
              <w:t>State Veterinary and Food Administration of the Slovak Republic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C1CD4" w:rsidRPr="00A147F5" w:rsidTr="00F45B3E">
        <w:trPr>
          <w:cantSplit/>
          <w:trHeight w:val="355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1.3.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Lokálna kompetentná autorita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Local Competent Authority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District Veterinary and Food Administration of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87ABA" w:rsidRPr="00A147F5" w:rsidTr="00F45B3E">
        <w:trPr>
          <w:cantSplit/>
          <w:trHeight w:val="1944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1.4.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Odosielateľ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Consignor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Default="009356C7" w:rsidP="00970C2E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Meno</w:t>
            </w:r>
            <w:r w:rsidRPr="00A1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Name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 w:rsidRPr="00971EBB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70C2E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Adresa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Address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Poštové smerovacie číslo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Postal code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Telefónne číslo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Tel.No.:</w:t>
            </w:r>
            <w:r w:rsidR="00970C2E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356C7" w:rsidRPr="00A147F5" w:rsidRDefault="009356C7" w:rsidP="00777C2C">
            <w:pPr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1.5.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Príjemca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Consignee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Meno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 xml:space="preserve"> / Name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Adresa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/ Address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 w:rsidRPr="00971EBB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70C2E" w:rsidRPr="00A147F5" w:rsidRDefault="00970C2E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Poštové smerové číslo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Postal code:</w:t>
            </w:r>
            <w:r w:rsidR="00970C2E" w:rsidRPr="00971EBB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777C2C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87ABA" w:rsidRPr="00A147F5" w:rsidTr="00F45B3E">
        <w:trPr>
          <w:cantSplit/>
          <w:trHeight w:hRule="exact" w:val="845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5150" w:type="dxa"/>
            <w:tcBorders>
              <w:righ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I.6.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Krajina pôvodu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Country of origin</w:t>
            </w:r>
          </w:p>
          <w:p w:rsidR="009356C7" w:rsidRPr="00970C2E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I.7. 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Krajina určenia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Country of destination</w:t>
            </w:r>
          </w:p>
          <w:p w:rsidR="009356C7" w:rsidRPr="00A147F5" w:rsidRDefault="009356C7" w:rsidP="00970C2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9356C7" w:rsidRPr="00A147F5" w:rsidTr="008D117B">
              <w:trPr>
                <w:trHeight w:val="280"/>
              </w:trPr>
              <w:tc>
                <w:tcPr>
                  <w:tcW w:w="1283" w:type="dxa"/>
                </w:tcPr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</w:tc>
            </w:tr>
          </w:tbl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8"/>
            </w:tblGrid>
            <w:tr w:rsidR="009356C7" w:rsidRPr="00A147F5" w:rsidTr="008D117B">
              <w:trPr>
                <w:trHeight w:val="280"/>
              </w:trPr>
              <w:tc>
                <w:tcPr>
                  <w:tcW w:w="658" w:type="dxa"/>
                </w:tcPr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  <w:p w:rsidR="009356C7" w:rsidRPr="00A147F5" w:rsidRDefault="009356C7" w:rsidP="00DA0963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af-ZA"/>
                    </w:rPr>
                  </w:pPr>
                </w:p>
              </w:tc>
            </w:tr>
          </w:tbl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5C3091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1.9.</w:t>
            </w:r>
          </w:p>
        </w:tc>
      </w:tr>
      <w:tr w:rsidR="00F87ABA" w:rsidRPr="00A147F5" w:rsidTr="00F45B3E">
        <w:trPr>
          <w:cantSplit/>
          <w:trHeight w:val="2544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</w:tcPr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I.8. </w:t>
            </w:r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>Miesto výroby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Place of production: </w:t>
            </w:r>
          </w:p>
          <w:p w:rsidR="009356C7" w:rsidRPr="00A147F5" w:rsidRDefault="009356C7" w:rsidP="00DA096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70C2E" w:rsidRPr="00971EBB" w:rsidRDefault="009356C7" w:rsidP="00970C2E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Meno</w:t>
            </w:r>
            <w:r w:rsidRPr="00A147F5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  <w:lang w:val="af-ZA" w:eastAsia="sk-SK"/>
              </w:rPr>
              <w:t>/ Name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Registračné číslo</w:t>
            </w:r>
            <w:r w:rsidRPr="00A147F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/ </w:t>
            </w:r>
            <w:r w:rsidRPr="00A147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 number:</w:t>
            </w:r>
            <w:r w:rsidR="00970C2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8A1396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Adresa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/ Address: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4876" w:type="dxa"/>
            <w:tcBorders>
              <w:left w:val="single" w:sz="4" w:space="0" w:color="auto"/>
            </w:tcBorders>
          </w:tcPr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I.9. </w:t>
            </w:r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>Dopravný prostriedok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 / Means of transport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D226C2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-14331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C7" w:rsidRPr="00A147F5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="009356C7"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Lietadlo </w:t>
            </w:r>
            <w:r w:rsidR="009356C7"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/ Aeroplane 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D226C2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9757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C7" w:rsidRPr="00A147F5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="009356C7"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Cestné vozidlo </w:t>
            </w:r>
            <w:r w:rsidR="009356C7" w:rsidRPr="00A147F5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af-ZA" w:eastAsia="hu-HU"/>
              </w:rPr>
              <w:t>/ Road</w:t>
            </w:r>
            <w:r w:rsidR="009356C7"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vehicle     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D226C2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7107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B8">
                  <w:rPr>
                    <w:rFonts w:ascii="MS Gothic" w:eastAsia="MS Gothic" w:hAnsi="MS Gothic" w:cstheme="minorHAnsi" w:hint="eastAsia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="009356C7"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Železničný vagón</w:t>
            </w:r>
            <w:r w:rsidR="009356C7"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Railway Wagon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D226C2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-1860123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C2E">
                  <w:rPr>
                    <w:rFonts w:ascii="MS Gothic" w:eastAsia="MS Gothic" w:hAnsi="MS Gothic" w:cstheme="minorHAnsi" w:hint="eastAsia"/>
                    <w:b/>
                    <w:color w:val="auto"/>
                    <w:sz w:val="20"/>
                    <w:szCs w:val="20"/>
                    <w:lang w:val="af-ZA" w:eastAsia="hu-HU"/>
                  </w:rPr>
                  <w:t>☒</w:t>
                </w:r>
              </w:sdtContent>
            </w:sdt>
            <w:r w:rsidR="009356C7"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Loď</w:t>
            </w:r>
            <w:r w:rsidR="009356C7"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Ship       </w:t>
            </w:r>
          </w:p>
          <w:p w:rsidR="009356C7" w:rsidRPr="00A147F5" w:rsidRDefault="009356C7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D226C2" w:rsidP="0018573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af-ZA" w:eastAsia="hu-HU"/>
                </w:rPr>
                <w:id w:val="-5896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B8">
                  <w:rPr>
                    <w:rFonts w:ascii="MS Gothic" w:eastAsia="MS Gothic" w:hAnsi="MS Gothic" w:cstheme="minorHAnsi" w:hint="eastAsia"/>
                    <w:b/>
                    <w:color w:val="auto"/>
                    <w:sz w:val="20"/>
                    <w:szCs w:val="20"/>
                    <w:lang w:val="af-ZA" w:eastAsia="hu-HU"/>
                  </w:rPr>
                  <w:t>☐</w:t>
                </w:r>
              </w:sdtContent>
            </w:sdt>
            <w:r w:rsidR="009356C7"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 xml:space="preserve">  Iné</w:t>
            </w:r>
            <w:r w:rsidR="009356C7"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Other      </w:t>
            </w:r>
          </w:p>
          <w:p w:rsidR="009356C7" w:rsidRPr="00A147F5" w:rsidRDefault="009356C7" w:rsidP="00DA0963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9356C7" w:rsidRPr="00A147F5" w:rsidRDefault="009356C7" w:rsidP="00777C2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p w:rsidR="009356C7" w:rsidRPr="00A147F5" w:rsidRDefault="009356C7" w:rsidP="00777C2C">
            <w:pPr>
              <w:tabs>
                <w:tab w:val="left" w:pos="3420"/>
              </w:tabs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ab/>
            </w:r>
          </w:p>
        </w:tc>
      </w:tr>
      <w:tr w:rsidR="00F87ABA" w:rsidRPr="00A147F5" w:rsidTr="00F45B3E">
        <w:trPr>
          <w:cantSplit/>
          <w:trHeight w:val="859"/>
        </w:trPr>
        <w:tc>
          <w:tcPr>
            <w:tcW w:w="685" w:type="dxa"/>
            <w:vMerge/>
            <w:tcBorders>
              <w:left w:val="single" w:sz="4" w:space="0" w:color="auto"/>
            </w:tcBorders>
          </w:tcPr>
          <w:p w:rsidR="009356C7" w:rsidRPr="00A147F5" w:rsidRDefault="009356C7" w:rsidP="003246D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9356C7" w:rsidRPr="00A147F5" w:rsidRDefault="009356C7" w:rsidP="003246D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I.10 </w:t>
            </w:r>
          </w:p>
          <w:p w:rsidR="008A1396" w:rsidRDefault="009356C7" w:rsidP="008A139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Číslo faktúry/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Invoice number:</w:t>
            </w:r>
            <w:r w:rsidR="00970C2E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</w:p>
          <w:p w:rsidR="009356C7" w:rsidRPr="00A147F5" w:rsidRDefault="009356C7" w:rsidP="008A1396">
            <w:pPr>
              <w:pStyle w:val="Default"/>
              <w:rPr>
                <w:rFonts w:asciiTheme="minorHAnsi" w:hAnsiTheme="minorHAnsi" w:cstheme="minorHAnsi"/>
                <w:lang w:val="af-ZA"/>
              </w:rPr>
            </w:pP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Číslo dodacieho listu/ </w:t>
            </w:r>
            <w:r w:rsidRPr="00A147F5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Delivery number:</w:t>
            </w:r>
            <w:r w:rsidRPr="00A147F5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 </w:t>
            </w:r>
          </w:p>
        </w:tc>
      </w:tr>
      <w:tr w:rsidR="00D44521" w:rsidRPr="00A147F5" w:rsidTr="00F45B3E">
        <w:trPr>
          <w:gridBefore w:val="1"/>
          <w:wBefore w:w="685" w:type="dxa"/>
          <w:trHeight w:val="859"/>
        </w:trPr>
        <w:tc>
          <w:tcPr>
            <w:tcW w:w="100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4521" w:rsidRPr="00A147F5" w:rsidRDefault="00D44521" w:rsidP="00D445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I.11 </w:t>
            </w:r>
            <w:r w:rsidRPr="00A147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 w:eastAsia="hu-HU"/>
              </w:rPr>
              <w:t>Identifikácia komodít</w:t>
            </w:r>
            <w:r w:rsidRPr="00A147F5"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  <w:t xml:space="preserve"> / Identification of the commodities:</w:t>
            </w:r>
          </w:p>
          <w:p w:rsidR="00D44521" w:rsidRPr="00A147F5" w:rsidRDefault="00D44521" w:rsidP="00D4452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  <w:tbl>
            <w:tblPr>
              <w:tblStyle w:val="Mriekatabu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39"/>
              <w:gridCol w:w="1858"/>
              <w:gridCol w:w="1537"/>
              <w:gridCol w:w="1592"/>
              <w:gridCol w:w="1474"/>
            </w:tblGrid>
            <w:tr w:rsidR="008D117B" w:rsidRPr="00A147F5" w:rsidTr="003B78E9">
              <w:trPr>
                <w:trHeight w:val="221"/>
              </w:trPr>
              <w:tc>
                <w:tcPr>
                  <w:tcW w:w="1704" w:type="pct"/>
                  <w:vMerge w:val="restar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Názov komodity</w:t>
                  </w:r>
                </w:p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strike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commodity</w:t>
                  </w:r>
                  <w:proofErr w:type="spellEnd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 xml:space="preserve"> </w:t>
                  </w:r>
                  <w:proofErr w:type="spellStart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name</w:t>
                  </w:r>
                  <w:proofErr w:type="spellEnd"/>
                </w:p>
              </w:tc>
              <w:tc>
                <w:tcPr>
                  <w:tcW w:w="948" w:type="pct"/>
                  <w:noWrap/>
                  <w:hideMark/>
                </w:tcPr>
                <w:p w:rsidR="00D44521" w:rsidRPr="00A147F5" w:rsidRDefault="00D44521" w:rsidP="00D44521">
                  <w:pPr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 xml:space="preserve">      Počet balení</w:t>
                  </w:r>
                </w:p>
              </w:tc>
              <w:tc>
                <w:tcPr>
                  <w:tcW w:w="784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Netto hmotnosť</w:t>
                  </w:r>
                </w:p>
              </w:tc>
              <w:tc>
                <w:tcPr>
                  <w:tcW w:w="81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Brutto hmotnosť</w:t>
                  </w:r>
                </w:p>
              </w:tc>
              <w:tc>
                <w:tcPr>
                  <w:tcW w:w="75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b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Číslo šarže</w:t>
                  </w:r>
                </w:p>
              </w:tc>
            </w:tr>
            <w:tr w:rsidR="008D117B" w:rsidRPr="00A147F5" w:rsidTr="003B78E9">
              <w:trPr>
                <w:trHeight w:val="221"/>
              </w:trPr>
              <w:tc>
                <w:tcPr>
                  <w:tcW w:w="1704" w:type="pct"/>
                  <w:vMerge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strike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948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val="af-ZA" w:eastAsia="sk-SK"/>
                    </w:rPr>
                    <w:t>Number of packages</w:t>
                  </w:r>
                </w:p>
              </w:tc>
              <w:tc>
                <w:tcPr>
                  <w:tcW w:w="784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 xml:space="preserve">Net </w:t>
                  </w:r>
                  <w:proofErr w:type="spellStart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weight</w:t>
                  </w:r>
                  <w:proofErr w:type="spellEnd"/>
                </w:p>
              </w:tc>
              <w:tc>
                <w:tcPr>
                  <w:tcW w:w="81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Gross</w:t>
                  </w:r>
                  <w:proofErr w:type="spellEnd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 xml:space="preserve"> </w:t>
                  </w:r>
                  <w:proofErr w:type="spellStart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weight</w:t>
                  </w:r>
                  <w:proofErr w:type="spellEnd"/>
                </w:p>
              </w:tc>
              <w:tc>
                <w:tcPr>
                  <w:tcW w:w="752" w:type="pct"/>
                  <w:noWrap/>
                  <w:hideMark/>
                </w:tcPr>
                <w:p w:rsidR="00D44521" w:rsidRPr="00A147F5" w:rsidRDefault="00D44521" w:rsidP="00D44521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</w:pPr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 xml:space="preserve">BATCH </w:t>
                  </w:r>
                  <w:proofErr w:type="spellStart"/>
                  <w:r w:rsidRPr="00A147F5">
                    <w:rPr>
                      <w:rFonts w:asciiTheme="minorHAnsi" w:hAnsiTheme="minorHAnsi" w:cstheme="minorHAnsi"/>
                      <w:noProof w:val="0"/>
                      <w:color w:val="000000"/>
                      <w:sz w:val="18"/>
                      <w:szCs w:val="18"/>
                      <w:lang w:eastAsia="sk-SK"/>
                    </w:rPr>
                    <w:t>number</w:t>
                  </w:r>
                  <w:proofErr w:type="spellEnd"/>
                </w:p>
              </w:tc>
            </w:tr>
            <w:tr w:rsidR="001C56EE" w:rsidTr="003B78E9">
              <w:tc>
                <w:tcPr>
                  <w:tcW w:w="1704" w:type="pct"/>
                </w:tcPr>
                <w:p w:rsidR="001C56EE" w:rsidRPr="00971EBB" w:rsidRDefault="001C56EE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1C56EE" w:rsidRPr="00591228" w:rsidRDefault="001C56EE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753819" w:rsidTr="003B78E9">
              <w:tc>
                <w:tcPr>
                  <w:tcW w:w="1704" w:type="pct"/>
                </w:tcPr>
                <w:p w:rsidR="00753819" w:rsidRPr="00971EBB" w:rsidRDefault="00753819" w:rsidP="001C5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48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753819" w:rsidRPr="00591228" w:rsidRDefault="00753819" w:rsidP="001C56EE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3B78E9" w:rsidRDefault="003B78E9" w:rsidP="00D77B06">
            <w:pPr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3B78E9" w:rsidRPr="00A147F5" w:rsidRDefault="003B78E9" w:rsidP="008A139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</w:tc>
      </w:tr>
      <w:tr w:rsidR="00F45B3E" w:rsidRPr="00A147F5" w:rsidTr="00F45B3E">
        <w:trPr>
          <w:trHeight w:val="859"/>
        </w:trPr>
        <w:tc>
          <w:tcPr>
            <w:tcW w:w="685" w:type="dxa"/>
            <w:tcBorders>
              <w:left w:val="single" w:sz="4" w:space="0" w:color="auto"/>
            </w:tcBorders>
          </w:tcPr>
          <w:p w:rsidR="00F45B3E" w:rsidRPr="00970C2E" w:rsidRDefault="00F45B3E" w:rsidP="00F4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af-ZA" w:eastAsia="en-US"/>
              </w:rPr>
            </w:pPr>
            <w:r w:rsidRPr="00970C2E">
              <w:rPr>
                <w:rFonts w:asciiTheme="minorHAnsi" w:hAnsiTheme="minorHAnsi" w:cstheme="minorHAnsi"/>
                <w:b/>
                <w:i/>
                <w:sz w:val="20"/>
                <w:szCs w:val="20"/>
                <w:lang w:val="af-ZA" w:eastAsia="en-US"/>
              </w:rPr>
              <w:lastRenderedPageBreak/>
              <w:t xml:space="preserve">Časť II: </w:t>
            </w:r>
            <w:r w:rsidRPr="00970C2E">
              <w:rPr>
                <w:rFonts w:asciiTheme="minorHAnsi" w:hAnsiTheme="minorHAnsi" w:cstheme="minorHAnsi"/>
                <w:i/>
                <w:sz w:val="20"/>
                <w:szCs w:val="20"/>
                <w:lang w:val="af-ZA"/>
              </w:rPr>
              <w:t>Part II:</w:t>
            </w:r>
          </w:p>
          <w:p w:rsidR="00F45B3E" w:rsidRPr="00A147F5" w:rsidRDefault="00F45B3E" w:rsidP="002D21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af-ZA" w:eastAsia="hu-HU"/>
              </w:rPr>
            </w:pPr>
          </w:p>
        </w:tc>
        <w:tc>
          <w:tcPr>
            <w:tcW w:w="10026" w:type="dxa"/>
            <w:gridSpan w:val="2"/>
            <w:tcBorders>
              <w:left w:val="single" w:sz="4" w:space="0" w:color="auto"/>
            </w:tcBorders>
          </w:tcPr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 xml:space="preserve">Tento certifikát je vydaný podľa zákona č. 152/1995 Z.z. o potravinách (§23 ods. 16) v znení neskorších predpisov (ďalej len „zákon č. 152/1995 Z. z.“). Štátna veterinárna a potravinová správa Slovenskej republiky potvrdzuje, že: 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Vykonáva úradné kontroly u PPP v zmysle nariadenia č. 2017/625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Registrovala prevádzkareň podľa nariadenia Európskeho parlamentu a Rady (ES) č. 852/2004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Výrobky sú vyrobené v súlade s predpismi  SR a EÚ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Výrobky boli vyrobené v hygienických podmienkach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Sú vhodné na ľudskú spotrebu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Sú voľné na predaj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>Každý PPP (prevádzkovateľ potravinárskeho podniku) musí byť registrovaný podľa §6 zákona č. 152/1995 Z. z. o potravinách v znení neskorších predpisov a spĺňajú požiadavky slovenskej a európskej legislatívy. Na overenie súladu so slovenskou a európskou legislatívou sa pravidelne vykonávajú kontroly u každého PPP. Balenie a označenie nie je hodnotené, nepodlieha certifikácii.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Tento </w:t>
            </w:r>
            <w:r w:rsidRPr="00822C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certifikát </w:t>
            </w: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je platný len v rozsahu skutočností, ktoré boli zistené v čase jeho vydania, a je v súlade s článkom 12 nariadenia (ES) č. 178/2002, </w:t>
            </w:r>
            <w:r w:rsidRPr="00822C5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ktorým sa ustanovujú všeobecné zásady a požiadavky potravinového práva, zriaďuje Európsky úrad pre bezpečnosť potravín a stanovujú postupy v záležitostiach bezpečnosti potravín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>Správny poplatok podľa zákona č. 145/1995 Z.z. o správnych poplatkoch v znení neskorších predpisov bol uhradený vo výške 50 eur.</w:t>
            </w: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F45B3E" w:rsidRPr="00822C54" w:rsidRDefault="00F45B3E" w:rsidP="00970C2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2"/>
              </w:rPr>
              <w:t xml:space="preserve">This certificate is issued with according to the Act No. 152/1995 Coll on Foodstuffs (§23 part 16), as amended by later legislation (hereinafter „Act No. 152/1995 Coll.“). </w:t>
            </w:r>
            <w:r w:rsidRPr="00822C54">
              <w:rPr>
                <w:rFonts w:asciiTheme="minorHAnsi" w:hAnsiTheme="minorHAnsi" w:cstheme="minorHAnsi"/>
                <w:sz w:val="20"/>
              </w:rPr>
              <w:t>The State Veterinary and Food Administration of the Slovak Republic confirms that: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Official controls performed on FBO in accordance with Regulation No. 2017/625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Registered an establishment in accordance with Regulation (EC) No. 852/2004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The products are manufactured in accordance with Slovak and EU regulations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</w:rPr>
              <w:t>The products have been manufactured in sanitary conditions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  <w:szCs w:val="22"/>
              </w:rPr>
              <w:t>Suitable for human consuption</w:t>
            </w:r>
          </w:p>
          <w:p w:rsidR="00F45B3E" w:rsidRPr="00822C54" w:rsidRDefault="00F45B3E" w:rsidP="00970C2E">
            <w:pPr>
              <w:pStyle w:val="Odsekzoznamu"/>
              <w:numPr>
                <w:ilvl w:val="0"/>
                <w:numId w:val="3"/>
              </w:numPr>
              <w:tabs>
                <w:tab w:val="left" w:pos="432"/>
                <w:tab w:val="left" w:pos="720"/>
                <w:tab w:val="left" w:pos="864"/>
              </w:tabs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22C54">
              <w:rPr>
                <w:rFonts w:asciiTheme="minorHAnsi" w:hAnsiTheme="minorHAnsi" w:cstheme="minorHAnsi"/>
                <w:sz w:val="20"/>
                <w:szCs w:val="22"/>
              </w:rPr>
              <w:t>Are free for sale</w:t>
            </w:r>
          </w:p>
          <w:p w:rsidR="00F45B3E" w:rsidRPr="00822C54" w:rsidRDefault="00F45B3E" w:rsidP="00970C2E">
            <w:pPr>
              <w:tabs>
                <w:tab w:val="left" w:pos="432"/>
                <w:tab w:val="left" w:pos="720"/>
                <w:tab w:val="left" w:pos="86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>Each FBO (food bussines operator) must be registered under §6 of Act No 152/1995 Coll. on Foodstuffs as amended and meet the requirements of Slovak and European legislation. To verify compliance with Slovak and European legislation, inspections are performed on a regular basis for each FBO. Package and labelling no evaluated, it isn´t subject of certification.</w:t>
            </w:r>
          </w:p>
          <w:p w:rsidR="00F45B3E" w:rsidRPr="00822C54" w:rsidRDefault="00F45B3E" w:rsidP="00970C2E">
            <w:pPr>
              <w:shd w:val="clear" w:color="auto" w:fill="FFFFFF"/>
              <w:spacing w:line="276" w:lineRule="auto"/>
              <w:ind w:right="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Pr="00822C54">
              <w:rPr>
                <w:rFonts w:asciiTheme="minorHAnsi" w:hAnsiTheme="minorHAnsi" w:cstheme="minorHAnsi"/>
                <w:b/>
                <w:sz w:val="20"/>
                <w:szCs w:val="20"/>
              </w:rPr>
              <w:t>certificate</w:t>
            </w:r>
            <w:r w:rsidRPr="00822C54">
              <w:rPr>
                <w:rFonts w:asciiTheme="minorHAnsi" w:hAnsiTheme="minorHAnsi" w:cstheme="minorHAnsi"/>
                <w:sz w:val="20"/>
                <w:szCs w:val="20"/>
              </w:rPr>
              <w:t xml:space="preserve"> is valid only to the extent the facts that were identified at the time of its release and it is in accordance with Article 12 of Regulation (EC) No 178/2002 laying down the general principles and requirements of food law, establishing the European Food Safety Authority and laying down procedures in matters of food safety.</w:t>
            </w:r>
          </w:p>
          <w:p w:rsidR="00F45B3E" w:rsidRPr="00822C54" w:rsidRDefault="00F45B3E" w:rsidP="00970C2E">
            <w:pPr>
              <w:pStyle w:val="Default"/>
              <w:spacing w:line="276" w:lineRule="auto"/>
              <w:ind w:right="57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af-ZA"/>
              </w:rPr>
            </w:pP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Administrative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fee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according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Act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no. 145/1995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Coll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on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administrative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fees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as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amended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was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paid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amount</w:t>
            </w:r>
            <w:proofErr w:type="spellEnd"/>
            <w:r w:rsidRPr="00822C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50 eur.</w:t>
            </w: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>Ústredný riaditeľ Štátnej veterinárnej a potravinovej správy SR/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Director General of the State veterinary and food administration SR </w:t>
            </w: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Meno (paličkovým písmom): </w:t>
            </w:r>
            <w:r w:rsidRPr="00822C54">
              <w:rPr>
                <w:rFonts w:asciiTheme="minorHAnsi" w:hAnsiTheme="minorHAnsi" w:cstheme="minorHAnsi"/>
                <w:bCs/>
                <w:sz w:val="20"/>
                <w:szCs w:val="20"/>
                <w:lang w:val="af-ZA"/>
              </w:rPr>
              <w:t xml:space="preserve">/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Name (in capitals): </w:t>
            </w:r>
          </w:p>
          <w:p w:rsidR="00F45B3E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753819" w:rsidRPr="00822C54" w:rsidRDefault="00753819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pStyle w:val="Default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af-ZA"/>
              </w:rPr>
              <w:t xml:space="preserve">                                                                                                                  </w:t>
            </w: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Pečiatka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/ Stamp</w:t>
            </w: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Pr="00822C54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</w:p>
          <w:p w:rsidR="00F45B3E" w:rsidRDefault="00F45B3E" w:rsidP="00F45B3E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Theme="minorHAnsi" w:hAnsiTheme="minorHAnsi" w:cstheme="minorHAnsi"/>
                <w:sz w:val="20"/>
                <w:szCs w:val="20"/>
                <w:lang w:val="af-ZA"/>
              </w:rPr>
            </w:pPr>
            <w:r w:rsidRPr="00822C54">
              <w:rPr>
                <w:rFonts w:asciiTheme="minorHAnsi" w:hAnsiTheme="minorHAnsi" w:cstheme="minorHAnsi"/>
                <w:b/>
                <w:sz w:val="20"/>
                <w:szCs w:val="20"/>
                <w:lang w:val="af-ZA"/>
              </w:rPr>
              <w:t xml:space="preserve">Dátum: </w:t>
            </w:r>
            <w:r w:rsidRPr="00822C54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 xml:space="preserve">/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Date:</w:t>
            </w:r>
            <w:r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</w:t>
            </w:r>
            <w:r w:rsidR="008A1396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 xml:space="preserve">        </w:t>
            </w:r>
            <w:r w:rsidRPr="00971EBB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 xml:space="preserve">     </w:t>
            </w:r>
            <w:r w:rsidRPr="00971EB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af-ZA"/>
              </w:rPr>
              <w:t xml:space="preserve">                                                                                                                         </w:t>
            </w:r>
            <w:r w:rsidRPr="00822C5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af-ZA"/>
              </w:rPr>
              <w:t xml:space="preserve">Podpis: </w:t>
            </w:r>
            <w:r w:rsidRPr="00822C54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af-ZA"/>
              </w:rPr>
              <w:t xml:space="preserve">/ </w:t>
            </w:r>
            <w:r w:rsidRPr="00822C54">
              <w:rPr>
                <w:rFonts w:asciiTheme="minorHAnsi" w:hAnsiTheme="minorHAnsi" w:cstheme="minorHAnsi"/>
                <w:sz w:val="20"/>
                <w:szCs w:val="20"/>
                <w:lang w:val="af-ZA"/>
              </w:rPr>
              <w:t>Signature:</w:t>
            </w:r>
          </w:p>
          <w:p w:rsidR="00F45B3E" w:rsidRPr="00A147F5" w:rsidRDefault="00F45B3E" w:rsidP="00F45B3E">
            <w:pPr>
              <w:pStyle w:val="Default"/>
              <w:rPr>
                <w:rFonts w:asciiTheme="minorHAnsi" w:hAnsiTheme="minorHAnsi" w:cstheme="minorHAnsi"/>
                <w:lang w:val="af-ZA"/>
              </w:rPr>
            </w:pPr>
            <w:r w:rsidRPr="00822C54">
              <w:rPr>
                <w:rFonts w:asciiTheme="minorHAnsi" w:hAnsiTheme="minorHAnsi" w:cstheme="minorHAnsi"/>
                <w:sz w:val="20"/>
                <w:szCs w:val="16"/>
                <w:lang w:val="af-ZA" w:eastAsia="en-US"/>
              </w:rPr>
              <w:t>In Bratislava, Slovak Republic</w:t>
            </w:r>
          </w:p>
        </w:tc>
      </w:tr>
    </w:tbl>
    <w:p w:rsidR="003B78E9" w:rsidRPr="00A147F5" w:rsidRDefault="003B78E9" w:rsidP="00B0320A">
      <w:pPr>
        <w:rPr>
          <w:rFonts w:asciiTheme="minorHAnsi" w:hAnsiTheme="minorHAnsi" w:cstheme="minorHAnsi"/>
        </w:rPr>
      </w:pPr>
    </w:p>
    <w:sectPr w:rsidR="003B78E9" w:rsidRPr="00A147F5" w:rsidSect="00A3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C2" w:rsidRDefault="00D226C2" w:rsidP="00820B83">
      <w:r>
        <w:separator/>
      </w:r>
    </w:p>
  </w:endnote>
  <w:endnote w:type="continuationSeparator" w:id="0">
    <w:p w:rsidR="00D226C2" w:rsidRDefault="00D226C2" w:rsidP="008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64" w:rsidRDefault="000776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8" w:type="pct"/>
      <w:tblInd w:w="-28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7"/>
      <w:gridCol w:w="580"/>
    </w:tblGrid>
    <w:tr w:rsidR="00A30BCD" w:rsidTr="00A30BCD">
      <w:tc>
        <w:tcPr>
          <w:tcW w:w="10207" w:type="dxa"/>
        </w:tcPr>
        <w:p w:rsidR="00A30BCD" w:rsidRPr="00A147F5" w:rsidRDefault="00A30BCD" w:rsidP="00A30BCD">
          <w:pPr>
            <w:pStyle w:val="Pta"/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</w:pP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</w:rPr>
            <w:t xml:space="preserve">State Veterinary and Food Administration of the Slovak Republic | Botanická 17 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| 842 13 Bratislava | I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</w:rPr>
            <w:t>ČO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 xml:space="preserve">: 00156426| </w:t>
          </w:r>
          <w:r w:rsidR="009E7949"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mar</w:t>
          </w:r>
          <w:r w:rsidR="0015459E"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tin.babic</w:t>
          </w:r>
          <w:r w:rsidRPr="00A147F5">
            <w:rPr>
              <w:rFonts w:asciiTheme="minorHAnsi" w:hAnsiTheme="minorHAnsi" w:cstheme="minorHAnsi"/>
              <w:color w:val="0D0D0D" w:themeColor="text1" w:themeTint="F2"/>
              <w:sz w:val="16"/>
              <w:szCs w:val="16"/>
              <w:lang w:val="en-US"/>
            </w:rPr>
            <w:t>@svps.sk | www.svps.sk</w:t>
          </w:r>
        </w:p>
        <w:p w:rsidR="00A30BCD" w:rsidRPr="00A147F5" w:rsidRDefault="00A30BCD" w:rsidP="00A30BCD">
          <w:pPr>
            <w:pStyle w:val="Pt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579" w:type="dxa"/>
        </w:tcPr>
        <w:p w:rsidR="00A30BCD" w:rsidRPr="00A147F5" w:rsidRDefault="00A30BCD" w:rsidP="00A30BCD">
          <w:pPr>
            <w:pStyle w:val="Pt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147F5">
            <w:rPr>
              <w:rFonts w:asciiTheme="minorHAnsi" w:hAnsiTheme="minorHAnsi" w:cstheme="minorHAnsi"/>
              <w:sz w:val="16"/>
              <w:szCs w:val="16"/>
            </w:rPr>
            <w:t>Page</w:t>
          </w:r>
        </w:p>
        <w:p w:rsidR="00A30BCD" w:rsidRPr="00A147F5" w:rsidRDefault="00A30BCD" w:rsidP="00A30BCD">
          <w:pPr>
            <w:pStyle w:val="Pt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3819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53819">
            <w:rPr>
              <w:rFonts w:asciiTheme="minorHAnsi" w:hAnsiTheme="minorHAnsi" w:cstheme="minorHAnsi"/>
              <w:sz w:val="16"/>
              <w:szCs w:val="16"/>
            </w:rPr>
            <w:t>3</w:t>
          </w:r>
          <w:r w:rsidRPr="00A147F5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A30BCD" w:rsidRPr="00A30BCD" w:rsidRDefault="00A30BCD" w:rsidP="00A30B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64" w:rsidRDefault="000776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C2" w:rsidRDefault="00D226C2" w:rsidP="00820B83">
      <w:r>
        <w:separator/>
      </w:r>
    </w:p>
  </w:footnote>
  <w:footnote w:type="continuationSeparator" w:id="0">
    <w:p w:rsidR="00D226C2" w:rsidRDefault="00D226C2" w:rsidP="0082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64" w:rsidRDefault="000776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20203"/>
      <w:docPartObj>
        <w:docPartGallery w:val="Watermarks"/>
        <w:docPartUnique/>
      </w:docPartObj>
    </w:sdtPr>
    <w:sdtEndPr/>
    <w:sdtContent>
      <w:p w:rsidR="00077664" w:rsidRDefault="00D226C2">
        <w:pPr>
          <w:pStyle w:val="Hlavika"/>
        </w:pPr>
        <w:r>
          <w:rPr>
            <w:noProof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64" w:rsidRDefault="000776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4B6"/>
    <w:multiLevelType w:val="hybridMultilevel"/>
    <w:tmpl w:val="9AD67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3FF"/>
    <w:multiLevelType w:val="hybridMultilevel"/>
    <w:tmpl w:val="78DE426C"/>
    <w:lvl w:ilvl="0" w:tplc="5D48E6B6">
      <w:start w:val="1"/>
      <w:numFmt w:val="lowerRoman"/>
      <w:lvlText w:val="(%1)"/>
      <w:lvlJc w:val="left"/>
      <w:pPr>
        <w:ind w:left="23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34" w:hanging="360"/>
      </w:pPr>
    </w:lvl>
    <w:lvl w:ilvl="2" w:tplc="041B001B" w:tentative="1">
      <w:start w:val="1"/>
      <w:numFmt w:val="lowerRoman"/>
      <w:lvlText w:val="%3."/>
      <w:lvlJc w:val="right"/>
      <w:pPr>
        <w:ind w:left="3454" w:hanging="180"/>
      </w:pPr>
    </w:lvl>
    <w:lvl w:ilvl="3" w:tplc="041B000F" w:tentative="1">
      <w:start w:val="1"/>
      <w:numFmt w:val="decimal"/>
      <w:lvlText w:val="%4."/>
      <w:lvlJc w:val="left"/>
      <w:pPr>
        <w:ind w:left="4174" w:hanging="360"/>
      </w:pPr>
    </w:lvl>
    <w:lvl w:ilvl="4" w:tplc="041B0019" w:tentative="1">
      <w:start w:val="1"/>
      <w:numFmt w:val="lowerLetter"/>
      <w:lvlText w:val="%5."/>
      <w:lvlJc w:val="left"/>
      <w:pPr>
        <w:ind w:left="4894" w:hanging="360"/>
      </w:pPr>
    </w:lvl>
    <w:lvl w:ilvl="5" w:tplc="041B001B" w:tentative="1">
      <w:start w:val="1"/>
      <w:numFmt w:val="lowerRoman"/>
      <w:lvlText w:val="%6."/>
      <w:lvlJc w:val="right"/>
      <w:pPr>
        <w:ind w:left="5614" w:hanging="180"/>
      </w:pPr>
    </w:lvl>
    <w:lvl w:ilvl="6" w:tplc="041B000F" w:tentative="1">
      <w:start w:val="1"/>
      <w:numFmt w:val="decimal"/>
      <w:lvlText w:val="%7."/>
      <w:lvlJc w:val="left"/>
      <w:pPr>
        <w:ind w:left="6334" w:hanging="360"/>
      </w:pPr>
    </w:lvl>
    <w:lvl w:ilvl="7" w:tplc="041B0019" w:tentative="1">
      <w:start w:val="1"/>
      <w:numFmt w:val="lowerLetter"/>
      <w:lvlText w:val="%8."/>
      <w:lvlJc w:val="left"/>
      <w:pPr>
        <w:ind w:left="7054" w:hanging="360"/>
      </w:pPr>
    </w:lvl>
    <w:lvl w:ilvl="8" w:tplc="041B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" w15:restartNumberingAfterBreak="0">
    <w:nsid w:val="455501A8"/>
    <w:multiLevelType w:val="hybridMultilevel"/>
    <w:tmpl w:val="29B8E936"/>
    <w:lvl w:ilvl="0" w:tplc="80443F46">
      <w:start w:val="1"/>
      <w:numFmt w:val="lowerRoman"/>
      <w:lvlText w:val="(%1)"/>
      <w:lvlJc w:val="left"/>
      <w:pPr>
        <w:tabs>
          <w:tab w:val="num" w:pos="1492"/>
        </w:tabs>
        <w:ind w:left="1492" w:hanging="825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3" w15:restartNumberingAfterBreak="0">
    <w:nsid w:val="566D4EA7"/>
    <w:multiLevelType w:val="hybridMultilevel"/>
    <w:tmpl w:val="53B22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6E46"/>
    <w:multiLevelType w:val="hybridMultilevel"/>
    <w:tmpl w:val="617E8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231CB"/>
    <w:rsid w:val="00077664"/>
    <w:rsid w:val="00100C41"/>
    <w:rsid w:val="00126F71"/>
    <w:rsid w:val="00145FBB"/>
    <w:rsid w:val="00152491"/>
    <w:rsid w:val="0015459E"/>
    <w:rsid w:val="00166EEB"/>
    <w:rsid w:val="00185739"/>
    <w:rsid w:val="001872C4"/>
    <w:rsid w:val="0019632E"/>
    <w:rsid w:val="001C56EE"/>
    <w:rsid w:val="00247841"/>
    <w:rsid w:val="00256D5E"/>
    <w:rsid w:val="002623D7"/>
    <w:rsid w:val="002B6DBE"/>
    <w:rsid w:val="002D285B"/>
    <w:rsid w:val="003246DD"/>
    <w:rsid w:val="00337CF0"/>
    <w:rsid w:val="00344F0B"/>
    <w:rsid w:val="00363BFE"/>
    <w:rsid w:val="003B78E9"/>
    <w:rsid w:val="003E2060"/>
    <w:rsid w:val="004212A9"/>
    <w:rsid w:val="004343E4"/>
    <w:rsid w:val="00454F60"/>
    <w:rsid w:val="004646A7"/>
    <w:rsid w:val="004D60C7"/>
    <w:rsid w:val="004F52C5"/>
    <w:rsid w:val="00542BBD"/>
    <w:rsid w:val="005A2C3B"/>
    <w:rsid w:val="005A6FAE"/>
    <w:rsid w:val="005C3091"/>
    <w:rsid w:val="006E3471"/>
    <w:rsid w:val="007464A4"/>
    <w:rsid w:val="00753819"/>
    <w:rsid w:val="00757711"/>
    <w:rsid w:val="00777C2C"/>
    <w:rsid w:val="00797CA6"/>
    <w:rsid w:val="007A4744"/>
    <w:rsid w:val="007D16CC"/>
    <w:rsid w:val="007E002E"/>
    <w:rsid w:val="007F26F1"/>
    <w:rsid w:val="008176E8"/>
    <w:rsid w:val="00820B83"/>
    <w:rsid w:val="008A1396"/>
    <w:rsid w:val="008B6625"/>
    <w:rsid w:val="008D117B"/>
    <w:rsid w:val="00906E0D"/>
    <w:rsid w:val="00907A4E"/>
    <w:rsid w:val="0093395D"/>
    <w:rsid w:val="009356C7"/>
    <w:rsid w:val="00970C2E"/>
    <w:rsid w:val="009E7949"/>
    <w:rsid w:val="00A147F5"/>
    <w:rsid w:val="00A30BCD"/>
    <w:rsid w:val="00AA22C9"/>
    <w:rsid w:val="00AA7496"/>
    <w:rsid w:val="00AB7D8F"/>
    <w:rsid w:val="00AD4C67"/>
    <w:rsid w:val="00AF0F3A"/>
    <w:rsid w:val="00B0320A"/>
    <w:rsid w:val="00BC2A3E"/>
    <w:rsid w:val="00D226C2"/>
    <w:rsid w:val="00D34678"/>
    <w:rsid w:val="00D44521"/>
    <w:rsid w:val="00D77B06"/>
    <w:rsid w:val="00DC3391"/>
    <w:rsid w:val="00DD49DB"/>
    <w:rsid w:val="00E46C91"/>
    <w:rsid w:val="00EB77A2"/>
    <w:rsid w:val="00EC1640"/>
    <w:rsid w:val="00EC205D"/>
    <w:rsid w:val="00ED7826"/>
    <w:rsid w:val="00EE7FFB"/>
    <w:rsid w:val="00F12086"/>
    <w:rsid w:val="00F45B3E"/>
    <w:rsid w:val="00F87ABA"/>
    <w:rsid w:val="00F87B7A"/>
    <w:rsid w:val="00FC1CD4"/>
    <w:rsid w:val="00FE4CC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26067A"/>
  <w15:chartTrackingRefBased/>
  <w15:docId w15:val="{6222C2DD-14D5-4CA1-9CE3-F685FCD5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4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4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D49D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D49DB"/>
  </w:style>
  <w:style w:type="paragraph" w:styleId="Odsekzoznamu">
    <w:name w:val="List Paragraph"/>
    <w:basedOn w:val="Normlny"/>
    <w:uiPriority w:val="34"/>
    <w:qFormat/>
    <w:rsid w:val="00906E0D"/>
    <w:pPr>
      <w:ind w:left="708"/>
    </w:pPr>
  </w:style>
  <w:style w:type="paragraph" w:styleId="Zarkazkladnhotextu2">
    <w:name w:val="Body Text Indent 2"/>
    <w:basedOn w:val="Normlny"/>
    <w:link w:val="Zarkazkladnhotextu2Char"/>
    <w:rsid w:val="00906E0D"/>
    <w:pPr>
      <w:spacing w:after="120" w:line="480" w:lineRule="auto"/>
      <w:ind w:left="283"/>
    </w:pPr>
    <w:rPr>
      <w:noProof w:val="0"/>
      <w:lang w:val="en-US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06E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36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20B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0B83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820B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0B83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Textbubliny">
    <w:name w:val="Balloon Text"/>
    <w:basedOn w:val="Normlny"/>
    <w:link w:val="TextbublinyChar"/>
    <w:unhideWhenUsed/>
    <w:rsid w:val="00820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20B83"/>
    <w:rPr>
      <w:rFonts w:ascii="Segoe UI" w:eastAsia="Times New Roman" w:hAnsi="Segoe UI" w:cs="Segoe UI"/>
      <w:noProof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369B-8E6F-4962-9F8D-F889D86E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 Martin, RNDr., PhD.</dc:creator>
  <cp:keywords/>
  <dc:description/>
  <cp:lastModifiedBy>Babič Martin RNDr. PhD.</cp:lastModifiedBy>
  <cp:revision>3</cp:revision>
  <cp:lastPrinted>2023-07-10T06:49:00Z</cp:lastPrinted>
  <dcterms:created xsi:type="dcterms:W3CDTF">2023-07-10T06:51:00Z</dcterms:created>
  <dcterms:modified xsi:type="dcterms:W3CDTF">2024-03-11T08:36:00Z</dcterms:modified>
</cp:coreProperties>
</file>